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DF7D97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SERVIÇO</w:t>
      </w:r>
      <w:r w:rsidR="005F040E" w:rsidRPr="00CD1594">
        <w:rPr>
          <w:b/>
          <w:sz w:val="24"/>
          <w:szCs w:val="24"/>
          <w:u w:val="single"/>
        </w:rPr>
        <w:t xml:space="preserve"> ESPECIALIZADO </w:t>
      </w:r>
      <w:r>
        <w:rPr>
          <w:b/>
          <w:sz w:val="24"/>
          <w:szCs w:val="24"/>
          <w:u w:val="single"/>
        </w:rPr>
        <w:t xml:space="preserve">EM ABORDAGEM SOCIAL </w:t>
      </w:r>
    </w:p>
    <w:p w:rsidR="00AA79B8" w:rsidRDefault="001D3D2E" w:rsidP="00CD1594">
      <w:pPr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b/>
          <w:sz w:val="24"/>
          <w:szCs w:val="24"/>
        </w:rPr>
        <w:t>AÇÃO CONJUNTA SEAS e</w:t>
      </w:r>
      <w:r w:rsidR="00AB77D0">
        <w:rPr>
          <w:b/>
          <w:sz w:val="24"/>
          <w:szCs w:val="24"/>
        </w:rPr>
        <w:t xml:space="preserve"> </w:t>
      </w:r>
      <w:r w:rsidR="00AB77D0">
        <w:rPr>
          <w:rFonts w:ascii="Calibri" w:hAnsi="Calibri" w:cs="Calibri"/>
          <w:color w:val="000000"/>
          <w:shd w:val="clear" w:color="auto" w:fill="FFFFFF"/>
        </w:rPr>
        <w:t>Conselho Municipal de Álco</w:t>
      </w:r>
      <w:r w:rsidR="00AA79B8">
        <w:rPr>
          <w:rFonts w:ascii="Calibri" w:hAnsi="Calibri" w:cs="Calibri"/>
          <w:color w:val="000000"/>
          <w:shd w:val="clear" w:color="auto" w:fill="FFFFFF"/>
        </w:rPr>
        <w:t>ol e outras Drogas - COMADC e</w:t>
      </w:r>
    </w:p>
    <w:p w:rsidR="00AB77D0" w:rsidRDefault="00AB77D0" w:rsidP="00CD1594">
      <w:pPr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Comitê Intersetorial de Prevenção ao uso abusivo de Álcool e outras Drogas</w:t>
      </w:r>
    </w:p>
    <w:p w:rsidR="001D3D2E" w:rsidRPr="00CD1594" w:rsidRDefault="001D3D2E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BLITZ PREVENÇÃO AO USO INDEVIDO DE ALCOOL</w:t>
      </w:r>
    </w:p>
    <w:p w:rsidR="00C366EC" w:rsidRDefault="00AA79B8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LOCAL: </w:t>
      </w:r>
      <w:proofErr w:type="spellStart"/>
      <w:r w:rsidR="00C366EC">
        <w:rPr>
          <w:b/>
          <w:sz w:val="24"/>
          <w:szCs w:val="24"/>
        </w:rPr>
        <w:t>Av</w:t>
      </w:r>
      <w:proofErr w:type="spellEnd"/>
      <w:r w:rsidR="00C366EC">
        <w:rPr>
          <w:b/>
          <w:sz w:val="24"/>
          <w:szCs w:val="24"/>
        </w:rPr>
        <w:t xml:space="preserve"> Joao Cesar de Oliveira / Restaurantes Populares Contagem</w:t>
      </w:r>
    </w:p>
    <w:p w:rsidR="0051419C" w:rsidRDefault="00CD1594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 xml:space="preserve">            </w:t>
      </w:r>
      <w:r w:rsidR="00E7554C">
        <w:rPr>
          <w:b/>
          <w:sz w:val="24"/>
          <w:szCs w:val="24"/>
        </w:rPr>
        <w:t xml:space="preserve">DATA: </w:t>
      </w:r>
      <w:r w:rsidR="00443648">
        <w:rPr>
          <w:b/>
          <w:sz w:val="24"/>
          <w:szCs w:val="24"/>
        </w:rPr>
        <w:t>17</w:t>
      </w:r>
      <w:r w:rsidR="00C366EC">
        <w:rPr>
          <w:b/>
          <w:sz w:val="24"/>
          <w:szCs w:val="24"/>
        </w:rPr>
        <w:t xml:space="preserve"> / 18 e 19</w:t>
      </w:r>
      <w:r w:rsidR="0051419C">
        <w:rPr>
          <w:b/>
          <w:sz w:val="24"/>
          <w:szCs w:val="24"/>
        </w:rPr>
        <w:t xml:space="preserve"> de fevereiro</w:t>
      </w:r>
    </w:p>
    <w:p w:rsidR="00E066BC" w:rsidRDefault="00E066B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E066BC" w:rsidRPr="006F2034" w:rsidRDefault="00E066BC" w:rsidP="00E066BC">
      <w:pPr>
        <w:pStyle w:val="Ttulo2"/>
        <w:spacing w:before="0" w:beforeAutospacing="0"/>
        <w:rPr>
          <w:rFonts w:ascii="inherit" w:hAnsi="inherit"/>
          <w:color w:val="59205D"/>
          <w:sz w:val="20"/>
          <w:szCs w:val="20"/>
        </w:rPr>
      </w:pPr>
      <w:r w:rsidRPr="006F2034">
        <w:rPr>
          <w:rFonts w:ascii="inherit" w:hAnsi="inherit"/>
          <w:color w:val="59205D"/>
          <w:sz w:val="20"/>
          <w:szCs w:val="20"/>
        </w:rPr>
        <w:t>Conselho de Políticas sobre Álcool e outras Drogas e parceiros realizam ações de sensibilização no contexto do carnaval 2020</w:t>
      </w:r>
    </w:p>
    <w:p w:rsidR="00E066BC" w:rsidRPr="00636817" w:rsidRDefault="00E066BC" w:rsidP="00E066BC">
      <w:pPr>
        <w:spacing w:after="100" w:afterAutospacing="1" w:line="240" w:lineRule="auto"/>
        <w:rPr>
          <w:rFonts w:ascii="&amp;quot" w:eastAsia="Times New Roman" w:hAnsi="&amp;quot" w:cs="Times New Roman"/>
          <w:color w:val="212529"/>
          <w:sz w:val="20"/>
          <w:szCs w:val="20"/>
          <w:lang w:eastAsia="pt-BR"/>
        </w:rPr>
      </w:pPr>
      <w:r w:rsidRPr="00636817">
        <w:rPr>
          <w:rFonts w:ascii="&amp;quot" w:eastAsia="Times New Roman" w:hAnsi="&amp;quot" w:cs="Times New Roman"/>
          <w:color w:val="212529"/>
          <w:sz w:val="20"/>
          <w:szCs w:val="20"/>
          <w:lang w:eastAsia="pt-BR"/>
        </w:rPr>
        <w:t>Lema da campanha é “No Carnaval, viva melhor, divirta-se sem drogas</w:t>
      </w:r>
      <w:proofErr w:type="gramStart"/>
      <w:r w:rsidRPr="00636817">
        <w:rPr>
          <w:rFonts w:ascii="&amp;quot" w:eastAsia="Times New Roman" w:hAnsi="&amp;quot" w:cs="Times New Roman"/>
          <w:color w:val="212529"/>
          <w:sz w:val="20"/>
          <w:szCs w:val="20"/>
          <w:lang w:eastAsia="pt-BR"/>
        </w:rPr>
        <w:t>”</w:t>
      </w:r>
      <w:proofErr w:type="gramEnd"/>
    </w:p>
    <w:p w:rsidR="00E066BC" w:rsidRPr="00636817" w:rsidRDefault="00E066BC" w:rsidP="00E066BC">
      <w:pPr>
        <w:spacing w:after="100" w:afterAutospacing="1" w:line="240" w:lineRule="auto"/>
        <w:jc w:val="both"/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</w:pPr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O Conselho Municipal de Políticas sobre Álcool e outras Drogas de Contagem (</w:t>
      </w:r>
      <w:proofErr w:type="spellStart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Comadc</w:t>
      </w:r>
      <w:proofErr w:type="spellEnd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) e a Coordenação de Políticas sobre Álcool e outras Drogas de Contagem, em atenção às diretrizes preconizadas pela Resolução 42/112, de 1987, da Organização das Nações Unidas (ONU), elaborou, em parceria com diferentes entidades e instituições, uma Agenda Integrada de Atividades em alusão à Campanha de Enfrentamento e Prevenção ao Uso/Abuso de Álcool </w:t>
      </w:r>
      <w:r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e</w:t>
      </w:r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 outras Drogas no contexto do Carnaval 2020.</w:t>
      </w:r>
      <w:r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 </w:t>
      </w:r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A partir do engajamento e da mobilização de várias entidades da sociedade civil, órgãos de segurança pública, Poder Legislativo Municipal e Estadual e diferentes setores do Poder Público Municipal, em especial o Gabinete do Prefeito, no período de 12 a 20 de fevereiro de 2020 foi levantada a bandeira “No carnaval, viva melhor, divirta-se sem drogas”. Foi planejado um conjunto de atividades e ações voltadas à sensibilização da sociedade sobre a temática, na perspectiva de transformar Contagem em um território de prevenção ao uso/abuso de álcool e outras drogas.</w:t>
      </w:r>
      <w:r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 </w:t>
      </w:r>
      <w:proofErr w:type="gramStart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A mensagem “No carnaval, viva melhor, divirta-se sem drogas” está circulando em ações da Câmara Municipal de Contagem (CMC) e da Prefeitura Municipal de Contagem PMC)</w:t>
      </w:r>
      <w:proofErr w:type="gramEnd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; nas blitzen educativas que estão sendo realizadas na cidade; nos Restaurantes Populares; nos </w:t>
      </w:r>
      <w:proofErr w:type="spellStart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faixódromos</w:t>
      </w:r>
      <w:proofErr w:type="spellEnd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; nas escolas municipais; nas praças e feiras de Contagem; nos Centros de Assistência Social (CRAS); nos Centros de Referência em Assistência Social (CREAS); e em vários equipamentos da Secretaria Municipal de Saúde (SMS), dentre outros equipamentos públicos.</w:t>
      </w:r>
      <w:r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  </w:t>
      </w:r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Uma dessas ações aconteceu nesta quarta-feira (19), quando os três Restaurantes Populares da Cidade – Eldorado, Nova Contagem e Ressaca – receberam a caravana da prevenção. Ao todo, cerca de 80 pessoas estiveram envolvidas na ação, que contou com a participação de conselheiros do </w:t>
      </w:r>
      <w:proofErr w:type="spellStart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>Comadc</w:t>
      </w:r>
      <w:proofErr w:type="spellEnd"/>
      <w:r w:rsidRPr="00636817"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  <w:t xml:space="preserve"> e representantes da Superintendência de Prevenção do Uso de Drogas, da Secretaria Municipal de Saúde (SMS), da Secretaria Municipal de Desenvolvimento Social e da Secretaria Municipal de Defesa Social.</w:t>
      </w:r>
    </w:p>
    <w:p w:rsidR="00E066BC" w:rsidRPr="00636817" w:rsidRDefault="00E066BC" w:rsidP="00E066BC">
      <w:pPr>
        <w:spacing w:after="100" w:afterAutospacing="1" w:line="240" w:lineRule="auto"/>
        <w:jc w:val="center"/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</w:pPr>
      <w:r w:rsidRPr="00636817">
        <w:rPr>
          <w:rFonts w:ascii="&amp;quot" w:eastAsia="Times New Roman" w:hAnsi="&amp;quot" w:cs="Times New Roman"/>
          <w:b/>
          <w:bCs/>
          <w:color w:val="212529"/>
          <w:sz w:val="18"/>
          <w:szCs w:val="18"/>
          <w:lang w:eastAsia="pt-BR"/>
        </w:rPr>
        <w:t>Abaixo segue a Agenda Integrada de Atividades da Campanha de Prevenção às Drogas no período do Carnaval:</w:t>
      </w:r>
    </w:p>
    <w:p w:rsidR="00E066BC" w:rsidRPr="00636817" w:rsidRDefault="00E066BC" w:rsidP="00E066BC">
      <w:pPr>
        <w:spacing w:after="100" w:afterAutospacing="1" w:line="240" w:lineRule="auto"/>
        <w:rPr>
          <w:rFonts w:ascii="&amp;quot" w:eastAsia="Times New Roman" w:hAnsi="&amp;quot" w:cs="Times New Roman"/>
          <w:color w:val="212529"/>
          <w:sz w:val="18"/>
          <w:szCs w:val="18"/>
          <w:lang w:eastAsia="pt-BR"/>
        </w:rPr>
      </w:pPr>
      <w:r>
        <w:rPr>
          <w:rFonts w:ascii="&amp;quot" w:eastAsia="Times New Roman" w:hAnsi="&amp;quot" w:cs="Times New Roman"/>
          <w:noProof/>
          <w:color w:val="212529"/>
          <w:sz w:val="18"/>
          <w:szCs w:val="18"/>
          <w:lang w:eastAsia="pt-BR"/>
        </w:rPr>
        <w:drawing>
          <wp:inline distT="0" distB="0" distL="0" distR="0" wp14:anchorId="3E4FB485" wp14:editId="12CD159B">
            <wp:extent cx="4276725" cy="2867025"/>
            <wp:effectExtent l="0" t="0" r="9525" b="9525"/>
            <wp:docPr id="15" name="Imagem 15" descr="http://www.contagem.mg.gov.br/novoportal/wp-content/uploads/2020/02/thumbnail_ativ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tagem.mg.gov.br/novoportal/wp-content/uploads/2020/02/thumbnail_atividad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BC" w:rsidRPr="00636817" w:rsidRDefault="00E066BC" w:rsidP="00E066BC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</w:pPr>
      <w:hyperlink r:id="rId7" w:tooltip="Defesa Social" w:history="1">
        <w:r w:rsidRPr="00636817">
          <w:rPr>
            <w:rFonts w:ascii="&amp;quot" w:eastAsia="Times New Roman" w:hAnsi="&amp;quot" w:cs="Times New Roman"/>
            <w:b/>
            <w:bCs/>
            <w:color w:val="0000FF"/>
            <w:sz w:val="17"/>
            <w:szCs w:val="17"/>
            <w:lang w:eastAsia="pt-BR"/>
          </w:rPr>
          <w:t>Defesa Social</w:t>
        </w:r>
      </w:hyperlink>
      <w:r w:rsidRPr="00636817"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  <w:t xml:space="preserve"> - 19/02/2020, </w:t>
      </w:r>
      <w:proofErr w:type="gramStart"/>
      <w:r w:rsidRPr="00636817"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  <w:t>15:04</w:t>
      </w:r>
      <w:proofErr w:type="gramEnd"/>
      <w:r w:rsidRPr="00636817"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  <w:t xml:space="preserve">:47 - Repórter: </w:t>
      </w:r>
      <w:hyperlink r:id="rId8" w:tooltip="Posts by Carolina Brauer" w:history="1">
        <w:r w:rsidRPr="00636817">
          <w:rPr>
            <w:rFonts w:ascii="&amp;quot" w:eastAsia="Times New Roman" w:hAnsi="&amp;quot" w:cs="Times New Roman"/>
            <w:b/>
            <w:bCs/>
            <w:color w:val="0000FF"/>
            <w:sz w:val="17"/>
            <w:szCs w:val="17"/>
            <w:lang w:eastAsia="pt-BR"/>
          </w:rPr>
          <w:t xml:space="preserve">Carolina </w:t>
        </w:r>
        <w:proofErr w:type="spellStart"/>
        <w:r w:rsidRPr="00636817">
          <w:rPr>
            <w:rFonts w:ascii="&amp;quot" w:eastAsia="Times New Roman" w:hAnsi="&amp;quot" w:cs="Times New Roman"/>
            <w:b/>
            <w:bCs/>
            <w:color w:val="0000FF"/>
            <w:sz w:val="17"/>
            <w:szCs w:val="17"/>
            <w:lang w:eastAsia="pt-BR"/>
          </w:rPr>
          <w:t>Brauer</w:t>
        </w:r>
        <w:proofErr w:type="spellEnd"/>
      </w:hyperlink>
      <w:r w:rsidRPr="00636817">
        <w:rPr>
          <w:rFonts w:ascii="&amp;quot" w:eastAsia="Times New Roman" w:hAnsi="&amp;quot" w:cs="Times New Roman"/>
          <w:b/>
          <w:bCs/>
          <w:color w:val="7F7F7F"/>
          <w:sz w:val="17"/>
          <w:szCs w:val="17"/>
          <w:lang w:eastAsia="pt-BR"/>
        </w:rPr>
        <w:t xml:space="preserve"> </w:t>
      </w:r>
      <w:r w:rsidRPr="00636817"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  <w:t xml:space="preserve">- Foto: </w:t>
      </w:r>
      <w:r w:rsidRPr="00636817">
        <w:rPr>
          <w:rFonts w:ascii="&amp;quot" w:eastAsia="Times New Roman" w:hAnsi="&amp;quot" w:cs="Times New Roman"/>
          <w:b/>
          <w:bCs/>
          <w:color w:val="7F7F7F"/>
          <w:sz w:val="17"/>
          <w:szCs w:val="17"/>
          <w:lang w:eastAsia="pt-BR"/>
        </w:rPr>
        <w:t>Elias Ramos</w:t>
      </w:r>
      <w:r w:rsidRPr="00636817">
        <w:rPr>
          <w:rFonts w:ascii="&amp;quot" w:eastAsia="Times New Roman" w:hAnsi="&amp;quot" w:cs="Times New Roman"/>
          <w:color w:val="7F7F7F"/>
          <w:sz w:val="17"/>
          <w:szCs w:val="17"/>
          <w:lang w:eastAsia="pt-BR"/>
        </w:rPr>
        <w:t xml:space="preserve"> </w:t>
      </w:r>
    </w:p>
    <w:p w:rsidR="00E066BC" w:rsidRPr="00636817" w:rsidRDefault="00E066BC" w:rsidP="00E066BC">
      <w:pPr>
        <w:pBdr>
          <w:bottom w:val="single" w:sz="6" w:space="8" w:color="59205D"/>
        </w:pBdr>
        <w:spacing w:after="100" w:afterAutospacing="1" w:line="240" w:lineRule="auto"/>
        <w:outlineLvl w:val="4"/>
        <w:rPr>
          <w:rFonts w:ascii="inherit" w:eastAsia="Times New Roman" w:hAnsi="inherit" w:cs="Times New Roman"/>
          <w:color w:val="59205D"/>
          <w:sz w:val="20"/>
          <w:szCs w:val="20"/>
          <w:lang w:eastAsia="pt-BR"/>
        </w:rPr>
      </w:pPr>
      <w:r w:rsidRPr="00636817">
        <w:rPr>
          <w:rFonts w:ascii="inherit" w:eastAsia="Times New Roman" w:hAnsi="inherit" w:cs="Times New Roman"/>
          <w:color w:val="59205D"/>
          <w:sz w:val="20"/>
          <w:szCs w:val="20"/>
          <w:lang w:eastAsia="pt-BR"/>
        </w:rPr>
        <w:t xml:space="preserve">Centro Pop, </w:t>
      </w:r>
      <w:proofErr w:type="spellStart"/>
      <w:r w:rsidRPr="00636817">
        <w:rPr>
          <w:rFonts w:ascii="inherit" w:eastAsia="Times New Roman" w:hAnsi="inherit" w:cs="Times New Roman"/>
          <w:color w:val="59205D"/>
          <w:sz w:val="20"/>
          <w:szCs w:val="20"/>
          <w:lang w:eastAsia="pt-BR"/>
        </w:rPr>
        <w:t>Creas</w:t>
      </w:r>
      <w:proofErr w:type="spellEnd"/>
      <w:r w:rsidRPr="00636817">
        <w:rPr>
          <w:rFonts w:ascii="inherit" w:eastAsia="Times New Roman" w:hAnsi="inherit" w:cs="Times New Roman"/>
          <w:color w:val="59205D"/>
          <w:sz w:val="20"/>
          <w:szCs w:val="20"/>
          <w:lang w:eastAsia="pt-BR"/>
        </w:rPr>
        <w:t xml:space="preserve"> e Rotary fazem panfletagem nos Restaurante Popular do </w:t>
      </w:r>
      <w:proofErr w:type="gramStart"/>
      <w:r w:rsidRPr="00636817">
        <w:rPr>
          <w:rFonts w:ascii="inherit" w:eastAsia="Times New Roman" w:hAnsi="inherit" w:cs="Times New Roman"/>
          <w:color w:val="59205D"/>
          <w:sz w:val="20"/>
          <w:szCs w:val="20"/>
          <w:lang w:eastAsia="pt-BR"/>
        </w:rPr>
        <w:t>Eldorado</w:t>
      </w:r>
      <w:proofErr w:type="gramEnd"/>
    </w:p>
    <w:p w:rsidR="00E066BC" w:rsidRPr="00636817" w:rsidRDefault="00E066BC" w:rsidP="00E066B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12529"/>
          <w:sz w:val="18"/>
          <w:szCs w:val="18"/>
          <w:lang w:eastAsia="pt-BR"/>
        </w:rPr>
      </w:pPr>
    </w:p>
    <w:p w:rsidR="00E066BC" w:rsidRPr="00636817" w:rsidRDefault="00E066BC" w:rsidP="00E066B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12529"/>
          <w:sz w:val="18"/>
          <w:szCs w:val="18"/>
          <w:lang w:eastAsia="pt-BR"/>
        </w:rPr>
      </w:pPr>
    </w:p>
    <w:p w:rsidR="00E066BC" w:rsidRPr="00636817" w:rsidRDefault="00E066BC" w:rsidP="00E066BC">
      <w:pPr>
        <w:spacing w:after="0" w:line="240" w:lineRule="auto"/>
        <w:rPr>
          <w:rFonts w:ascii="&amp;quot" w:eastAsia="Times New Roman" w:hAnsi="&amp;quot" w:cs="Times New Roman"/>
          <w:b/>
          <w:bCs/>
          <w:color w:val="212529"/>
          <w:sz w:val="18"/>
          <w:szCs w:val="18"/>
          <w:lang w:eastAsia="pt-BR"/>
        </w:rPr>
      </w:pPr>
      <w:r>
        <w:rPr>
          <w:rFonts w:ascii="&amp;quot" w:eastAsia="Times New Roman" w:hAnsi="&amp;quot" w:cs="Times New Roman"/>
          <w:b/>
          <w:bCs/>
          <w:noProof/>
          <w:color w:val="0000FF"/>
          <w:sz w:val="18"/>
          <w:szCs w:val="18"/>
          <w:lang w:eastAsia="pt-BR"/>
        </w:rPr>
        <w:drawing>
          <wp:inline distT="0" distB="0" distL="0" distR="0" wp14:anchorId="60C29321" wp14:editId="23933F31">
            <wp:extent cx="2152650" cy="2381250"/>
            <wp:effectExtent l="0" t="0" r="0" b="0"/>
            <wp:docPr id="5" name="Imagem 5" descr="http://www.contagem.mg.gov.br/novoportal/wp-content/uploads/2020/02/200219dser-centro-pop-creas-panfletam-restaur-pop-eldorado-57-150x150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ntagem.mg.gov.br/novoportal/wp-content/uploads/2020/02/200219dser-centro-pop-creas-panfletam-restaur-pop-eldorado-57-150x150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b/>
          <w:bCs/>
          <w:color w:val="212529"/>
          <w:sz w:val="18"/>
          <w:szCs w:val="18"/>
          <w:lang w:eastAsia="pt-BR"/>
        </w:rPr>
        <w:t xml:space="preserve">     </w:t>
      </w: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7CAE8B32" wp14:editId="4F1EE9A9">
            <wp:extent cx="2114550" cy="2381250"/>
            <wp:effectExtent l="0" t="0" r="0" b="0"/>
            <wp:docPr id="2" name="Imagem 2" descr="\\10.100.42.2\arquivos\Coordenação\ATIVIDADES- FOTOS\FOTOS 2020\2-AÇOES FEVEREIRO\Blitz SE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10.100.42.2\arquivos\Coordenação\ATIVIDADES- FOTOS\FOTOS 2020\2-AÇOES FEVEREIRO\Blitz SEAS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BC" w:rsidRDefault="00E066BC" w:rsidP="00CD159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366EC" w:rsidRDefault="00C366E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261E71" w:rsidP="00AD13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2151E" w:rsidRDefault="0002151E" w:rsidP="00DC114D">
      <w:pPr>
        <w:spacing w:after="0" w:line="240" w:lineRule="auto"/>
        <w:rPr>
          <w:b/>
          <w:sz w:val="24"/>
          <w:szCs w:val="24"/>
        </w:rPr>
      </w:pPr>
    </w:p>
    <w:p w:rsidR="0002151E" w:rsidRDefault="00C366EC" w:rsidP="00793E6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238375" cy="2552700"/>
            <wp:effectExtent l="0" t="0" r="9525" b="0"/>
            <wp:docPr id="53" name="Imagem 53" descr="\\10.100.42.2\arquivos\Coordenação\ATIVIDADES- FOTOS\FOTOS 2020\2-AÇOES FEVEREIRO\Blitz SE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10.100.42.2\arquivos\Coordenação\ATIVIDADES- FOTOS\FOTOS 2020\2-AÇOES FEVEREIRO\Blitz SEAS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E6A">
        <w:rPr>
          <w:b/>
          <w:sz w:val="24"/>
          <w:szCs w:val="24"/>
        </w:rPr>
        <w:t xml:space="preserve">      </w:t>
      </w:r>
      <w:r w:rsidR="00E066BC">
        <w:rPr>
          <w:b/>
          <w:sz w:val="24"/>
          <w:szCs w:val="24"/>
        </w:rPr>
        <w:t xml:space="preserve"> </w:t>
      </w:r>
      <w:r w:rsidR="00E066BC">
        <w:rPr>
          <w:b/>
          <w:noProof/>
          <w:sz w:val="24"/>
          <w:szCs w:val="24"/>
          <w:lang w:eastAsia="pt-BR"/>
        </w:rPr>
        <w:drawing>
          <wp:inline distT="0" distB="0" distL="0" distR="0" wp14:anchorId="201CA7F9" wp14:editId="0664BA53">
            <wp:extent cx="2619375" cy="2447925"/>
            <wp:effectExtent l="0" t="0" r="9525" b="9525"/>
            <wp:docPr id="3" name="Imagem 3" descr="\\10.100.42.2\arquivos\Coordenação\ATIVIDADES- FOTOS\FOTOS 2020\2-AÇOES FEVEREIRO\Blitz 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10.100.42.2\arquivos\Coordenação\ATIVIDADES- FOTOS\FOTOS 2020\2-AÇOES FEVEREIRO\Blitz SE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08" cy="24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EC" w:rsidRDefault="00C366EC" w:rsidP="0002151E">
      <w:pPr>
        <w:spacing w:after="0" w:line="240" w:lineRule="auto"/>
        <w:jc w:val="center"/>
        <w:rPr>
          <w:b/>
          <w:sz w:val="24"/>
          <w:szCs w:val="24"/>
        </w:rPr>
      </w:pPr>
    </w:p>
    <w:p w:rsidR="0002151E" w:rsidRDefault="0002151E" w:rsidP="00DC114D">
      <w:pPr>
        <w:spacing w:after="0" w:line="240" w:lineRule="auto"/>
        <w:rPr>
          <w:b/>
          <w:sz w:val="24"/>
          <w:szCs w:val="24"/>
        </w:rPr>
      </w:pPr>
    </w:p>
    <w:p w:rsidR="00CC7BF6" w:rsidRDefault="00CC7BF6" w:rsidP="00AD1302">
      <w:pPr>
        <w:spacing w:after="0" w:line="240" w:lineRule="auto"/>
        <w:rPr>
          <w:b/>
          <w:sz w:val="24"/>
          <w:szCs w:val="24"/>
        </w:rPr>
      </w:pPr>
    </w:p>
    <w:sectPr w:rsidR="00CC7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2151E"/>
    <w:rsid w:val="00053E38"/>
    <w:rsid w:val="000B3A51"/>
    <w:rsid w:val="0018193B"/>
    <w:rsid w:val="001D3D2E"/>
    <w:rsid w:val="00261E71"/>
    <w:rsid w:val="0038014D"/>
    <w:rsid w:val="003A6399"/>
    <w:rsid w:val="00417FBC"/>
    <w:rsid w:val="00443648"/>
    <w:rsid w:val="004525B0"/>
    <w:rsid w:val="004A7D1F"/>
    <w:rsid w:val="0051419C"/>
    <w:rsid w:val="00526287"/>
    <w:rsid w:val="005C4378"/>
    <w:rsid w:val="005F040E"/>
    <w:rsid w:val="005F6819"/>
    <w:rsid w:val="00612A5C"/>
    <w:rsid w:val="006B33ED"/>
    <w:rsid w:val="006C43BE"/>
    <w:rsid w:val="007173EE"/>
    <w:rsid w:val="00793E6A"/>
    <w:rsid w:val="00853740"/>
    <w:rsid w:val="0085461F"/>
    <w:rsid w:val="008C5EDF"/>
    <w:rsid w:val="00973E45"/>
    <w:rsid w:val="009E06FA"/>
    <w:rsid w:val="00AA79B8"/>
    <w:rsid w:val="00AB2492"/>
    <w:rsid w:val="00AB77D0"/>
    <w:rsid w:val="00AD1302"/>
    <w:rsid w:val="00AD489A"/>
    <w:rsid w:val="00B2446E"/>
    <w:rsid w:val="00B657AF"/>
    <w:rsid w:val="00C158E3"/>
    <w:rsid w:val="00C366EC"/>
    <w:rsid w:val="00C45012"/>
    <w:rsid w:val="00C86B14"/>
    <w:rsid w:val="00C94B32"/>
    <w:rsid w:val="00CC7BF6"/>
    <w:rsid w:val="00CD1594"/>
    <w:rsid w:val="00CF4A60"/>
    <w:rsid w:val="00CF52CF"/>
    <w:rsid w:val="00D01692"/>
    <w:rsid w:val="00D134D8"/>
    <w:rsid w:val="00DC114D"/>
    <w:rsid w:val="00DF7D97"/>
    <w:rsid w:val="00E066BC"/>
    <w:rsid w:val="00E7554C"/>
    <w:rsid w:val="00F25EB3"/>
    <w:rsid w:val="00FB03F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0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066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0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066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gem.mg.gov.br/novoportal/author/carolina-brauer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contagem.mg.gov.br/novoportal/categoria/noticias/defesa-social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ontagem.mg.gov.br/novoportal/wp-content/uploads/2020/02/200219dser-centro-pop-creas-panfletam-restaur-pop-eldorado-5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3</cp:revision>
  <dcterms:created xsi:type="dcterms:W3CDTF">2020-02-26T18:18:00Z</dcterms:created>
  <dcterms:modified xsi:type="dcterms:W3CDTF">2020-02-27T13:52:00Z</dcterms:modified>
</cp:coreProperties>
</file>